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CC" w:rsidRPr="002F17CC" w:rsidRDefault="00E65A3C" w:rsidP="00E65A3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5A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234055" cy="4591050"/>
            <wp:effectExtent l="0" t="0" r="4445" b="0"/>
            <wp:wrapSquare wrapText="bothSides"/>
            <wp:docPr id="1" name="Рисунок 1" descr="Z:\Ловицкий А.О\ГАМАЮНОВА\СТЕНА ПАМЯТИ\Подольский\a5a79162-f6c8-43f4-920a-a4600052f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Ловицкий А.О\ГАМАЮНОВА\СТЕНА ПАМЯТИ\Подольский\a5a79162-f6c8-43f4-920a-a4600052fc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7CC">
        <w:rPr>
          <w:rFonts w:ascii="Times New Roman" w:hAnsi="Times New Roman" w:cs="Times New Roman"/>
          <w:sz w:val="28"/>
          <w:szCs w:val="28"/>
        </w:rPr>
        <w:t xml:space="preserve">Подольский Яков Натанович </w:t>
      </w:r>
      <w:bookmarkEnd w:id="0"/>
      <w:r w:rsidR="002F17CC">
        <w:rPr>
          <w:rFonts w:ascii="Times New Roman" w:hAnsi="Times New Roman" w:cs="Times New Roman"/>
          <w:sz w:val="28"/>
          <w:szCs w:val="28"/>
        </w:rPr>
        <w:t>(</w:t>
      </w:r>
      <w:r w:rsidR="002F17CC" w:rsidRPr="002F17CC">
        <w:rPr>
          <w:rFonts w:ascii="Times New Roman" w:hAnsi="Times New Roman" w:cs="Times New Roman"/>
          <w:sz w:val="28"/>
          <w:szCs w:val="28"/>
        </w:rPr>
        <w:t>25.04.1914 — 28.08.1984</w:t>
      </w:r>
      <w:r w:rsidR="002F17CC">
        <w:rPr>
          <w:rFonts w:ascii="Times New Roman" w:hAnsi="Times New Roman" w:cs="Times New Roman"/>
          <w:sz w:val="28"/>
          <w:szCs w:val="28"/>
        </w:rPr>
        <w:t>)</w:t>
      </w:r>
    </w:p>
    <w:p w:rsidR="00CE2A81" w:rsidRDefault="002F17CC" w:rsidP="00E65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17CC">
        <w:rPr>
          <w:rFonts w:ascii="Times New Roman" w:hAnsi="Times New Roman" w:cs="Times New Roman"/>
          <w:sz w:val="28"/>
          <w:szCs w:val="28"/>
        </w:rPr>
        <w:t xml:space="preserve"> Великую Отечественную войну </w:t>
      </w:r>
      <w:r>
        <w:rPr>
          <w:rFonts w:ascii="Times New Roman" w:hAnsi="Times New Roman" w:cs="Times New Roman"/>
          <w:sz w:val="28"/>
          <w:szCs w:val="28"/>
        </w:rPr>
        <w:t xml:space="preserve">1941 года </w:t>
      </w:r>
      <w:r w:rsidRPr="002F17CC">
        <w:rPr>
          <w:rFonts w:ascii="Times New Roman" w:hAnsi="Times New Roman" w:cs="Times New Roman"/>
          <w:sz w:val="28"/>
          <w:szCs w:val="28"/>
        </w:rPr>
        <w:t xml:space="preserve">застал, находясь на срочной службе. Закончил курсы сержантов роты автоматчиков, после чего приступил к обязанностям в воинском подразделении. За время боевых действий получил тяжелое ранение </w:t>
      </w:r>
      <w:proofErr w:type="gramStart"/>
      <w:r w:rsidRPr="002F17CC">
        <w:rPr>
          <w:rFonts w:ascii="Times New Roman" w:hAnsi="Times New Roman" w:cs="Times New Roman"/>
          <w:sz w:val="28"/>
          <w:szCs w:val="28"/>
        </w:rPr>
        <w:t>05.10.1941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7C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F17CC">
        <w:rPr>
          <w:rFonts w:ascii="Times New Roman" w:hAnsi="Times New Roman" w:cs="Times New Roman"/>
          <w:sz w:val="28"/>
          <w:szCs w:val="28"/>
        </w:rPr>
        <w:t xml:space="preserve"> находился в госпитале. После восстановления вернулся в свою часть. Красноармеец Подольский в период наступательных боев с 1 по 9 апреля 1944 года показал образец мужества и отваги. В ночь на 8 апреля 1944 года при наступлении на высоту 261.0, что в районе дер. </w:t>
      </w:r>
      <w:proofErr w:type="spellStart"/>
      <w:r w:rsidRPr="002F17CC">
        <w:rPr>
          <w:rFonts w:ascii="Times New Roman" w:hAnsi="Times New Roman" w:cs="Times New Roman"/>
          <w:sz w:val="28"/>
          <w:szCs w:val="28"/>
        </w:rPr>
        <w:t>Старобродска</w:t>
      </w:r>
      <w:proofErr w:type="spellEnd"/>
      <w:r w:rsidRPr="002F17CC">
        <w:rPr>
          <w:rFonts w:ascii="Times New Roman" w:hAnsi="Times New Roman" w:cs="Times New Roman"/>
          <w:sz w:val="28"/>
          <w:szCs w:val="28"/>
        </w:rPr>
        <w:t xml:space="preserve"> Бродского района Львовской области, тов. Подольский, находясь в боевых порядках, выдвинувшийся, не щадя своей жизни, бросился на пулеметный расчет и метким выстрелом из автомата истребил его. В 27.04.1944 году был награжден медалью «За отвагу». В августе 1944 г при наступательных боях с немецко-фашистскими захватчиками проявил себя мужественным и бесстрашным воином. В бою в районе фольварка </w:t>
      </w:r>
      <w:proofErr w:type="gramStart"/>
      <w:r w:rsidRPr="002F17CC">
        <w:rPr>
          <w:rFonts w:ascii="Times New Roman" w:hAnsi="Times New Roman" w:cs="Times New Roman"/>
          <w:sz w:val="28"/>
          <w:szCs w:val="28"/>
        </w:rPr>
        <w:t xml:space="preserve">Лукова </w:t>
      </w:r>
      <w:r>
        <w:rPr>
          <w:rFonts w:ascii="Times New Roman" w:hAnsi="Times New Roman" w:cs="Times New Roman"/>
          <w:sz w:val="28"/>
          <w:szCs w:val="28"/>
        </w:rPr>
        <w:t xml:space="preserve"> Я.Н.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7CC">
        <w:rPr>
          <w:rFonts w:ascii="Times New Roman" w:hAnsi="Times New Roman" w:cs="Times New Roman"/>
          <w:sz w:val="28"/>
          <w:szCs w:val="28"/>
        </w:rPr>
        <w:t xml:space="preserve"> Подольский производил разведку переднего края противника, был обнаружен противником, он не растерялся открыл огонь по врагу. Получив 15.08.1944 ранение в ногу он, превозмогая боль, сообщил командованию ценные сведения о противнике. 30.09.1944 был награжден Орденом Славы III степени. В период весеннего наступления 1945 года показал себя смелым и мужественным командиром взвода. В боях 28.04.1945 его взводу поручено было перерезать железную дорогу в районе села. Несмотря на сильное сопротивление противника, он, умело маневрируя, зашел противнику во фланг и выбил немцев из этого участка железной дороги. Награжден 04.06.1945 Орденом Славы II степени.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7CC">
        <w:rPr>
          <w:rFonts w:ascii="Times New Roman" w:hAnsi="Times New Roman" w:cs="Times New Roman"/>
          <w:sz w:val="28"/>
          <w:szCs w:val="28"/>
        </w:rPr>
        <w:t xml:space="preserve">В дальнейшем принимал участие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17CC">
        <w:rPr>
          <w:rFonts w:ascii="Times New Roman" w:hAnsi="Times New Roman" w:cs="Times New Roman"/>
          <w:sz w:val="28"/>
          <w:szCs w:val="28"/>
        </w:rPr>
        <w:t xml:space="preserve"> освобождении Польши.12.06.1945 г. награжден Медалью “За взятие Берлина”.</w:t>
      </w:r>
    </w:p>
    <w:p w:rsidR="00EA468A" w:rsidRPr="002F17CC" w:rsidRDefault="00EA468A" w:rsidP="00E65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EA468A">
        <w:rPr>
          <w:rFonts w:ascii="Times New Roman" w:hAnsi="Times New Roman" w:cs="Times New Roman"/>
          <w:sz w:val="28"/>
          <w:szCs w:val="28"/>
        </w:rPr>
        <w:t xml:space="preserve">Подольский Василий, группа </w:t>
      </w:r>
      <w:proofErr w:type="gramStart"/>
      <w:r w:rsidRPr="00EA468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468A">
        <w:rPr>
          <w:rFonts w:ascii="Times New Roman" w:hAnsi="Times New Roman" w:cs="Times New Roman"/>
          <w:sz w:val="28"/>
          <w:szCs w:val="28"/>
        </w:rPr>
        <w:t xml:space="preserve"> 2 А</w:t>
      </w:r>
    </w:p>
    <w:sectPr w:rsidR="00EA468A" w:rsidRPr="002F1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02"/>
    <w:rsid w:val="002F17CC"/>
    <w:rsid w:val="00C72B02"/>
    <w:rsid w:val="00CE2A81"/>
    <w:rsid w:val="00E65A3C"/>
    <w:rsid w:val="00EA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E5F149-BBAE-435E-B437-95FB6235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Gamayunova</dc:creator>
  <cp:keywords/>
  <dc:description/>
  <cp:lastModifiedBy>ServernayPC</cp:lastModifiedBy>
  <cp:revision>4</cp:revision>
  <dcterms:created xsi:type="dcterms:W3CDTF">2026-05-05T06:31:00Z</dcterms:created>
  <dcterms:modified xsi:type="dcterms:W3CDTF">2026-05-05T07:32:00Z</dcterms:modified>
</cp:coreProperties>
</file>